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【</w:t>
      </w: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凝共识 促协作 提质效</w:t>
      </w:r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贺兰县人民检察院联和县公安局召开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2023年第1次联席会议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184140" cy="3456305"/>
            <wp:effectExtent l="0" t="0" r="16510" b="10795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2023年是全面贯彻落实党的二十大精神的开局之年。为更好的发挥检</w:t>
      </w:r>
      <w:r>
        <w:rPr>
          <w:rFonts w:hint="eastAsia" w:ascii="仿宋" w:hAnsi="仿宋" w:eastAsia="仿宋" w:cs="仿宋"/>
          <w:i w:val="0"/>
          <w:iCs w:val="0"/>
          <w:caps w:val="0"/>
          <w:color w:val="3E3E3E"/>
          <w:spacing w:val="30"/>
          <w:sz w:val="32"/>
          <w:szCs w:val="32"/>
          <w:shd w:val="clear" w:fill="FFF5F3"/>
        </w:rPr>
        <w:t>公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两家职能作用，奋力推进刑事检察工作的高质量发展，2月8日下午，贺兰县人民检察院联和贺兰县公安局召开2023年第1次联席会议。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226050" cy="3484245"/>
            <wp:effectExtent l="0" t="0" r="12700" b="190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238750" cy="3493135"/>
            <wp:effectExtent l="0" t="0" r="0" b="12065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座谈会上，我院和县公安局就如何做好沟通衔接以及如何确定侦查方向，指导侦查人员围绕起诉指控所需，准确全面地收集和固定证据等内容进行深入交流。针对在当前捕诉一体办案模式下进一步加强检警协作，推进侦捕诉办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案一体化、规范化也进行了深入探讨和交流。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会上，我院和县公安局对今后刑事检察工作达成共识：检公两家要进一步健全完善沟通交流机制，增进法律、制度层面的共识，共同推动解决司法实践中遇到的疑难复杂问题，推动实现刑事司法尺度统一。要加强和改进侦查质效，提升司法质效，提高案件质量。要坚守公平正义底线，同心同向，凝聚共识，消弭分歧，共同提高案件质量和司法机关执法公信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此次座谈会扎实有效的解决了在办理故意伤害类案件中的实际问题，为促进刑事侦查工作规范化、优质化、高效化打下了坚实的基础。贺兰县人民检察院将继续发挥好在刑事诉讼审前程序中的主责主业，在提升监督水平和优化监督效果上下功夫，以高质量的检察工作服务保障贺兰县经济社会的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jc2MWJhYzRjNjkxNzQ5MmUxOGMxY2VjZWQzODMifQ=="/>
  </w:docVars>
  <w:rsids>
    <w:rsidRoot w:val="00000000"/>
    <w:rsid w:val="6D163A3F"/>
    <w:rsid w:val="6FA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538</Words>
  <Characters>547</Characters>
  <Lines>0</Lines>
  <Paragraphs>0</Paragraphs>
  <TotalTime>4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2023-03-15T01:22:00Z</dcterms:created>
  <dc:creator>贺兰县检察院</dc:creator>
  <cp:lastModifiedBy>薇薇</cp:lastModifiedBy>
  <dcterms:modified xsi:type="dcterms:W3CDTF">2023-03-15T01:30:23Z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1A2DCE2192234530916B8AEC82862B96</vt:lpwstr>
  </property>
</Properties>
</file>